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45" w:rsidRPr="00DA7A45" w:rsidRDefault="008E476E" w:rsidP="00DA7A4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ru-RU"/>
        </w:rPr>
      </w:pPr>
      <w:r w:rsidRPr="00DA7A4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ru-RU"/>
        </w:rPr>
        <w:t>Народные подвижные игры</w:t>
      </w:r>
      <w:r w:rsidR="005047FA" w:rsidRPr="00DA7A4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ru-RU"/>
        </w:rPr>
        <w:t xml:space="preserve"> для</w:t>
      </w:r>
      <w:r w:rsidR="00DA7A4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ru-RU"/>
        </w:rPr>
        <w:t xml:space="preserve"> детей дошкольного возраста</w:t>
      </w:r>
      <w:bookmarkStart w:id="0" w:name="_GoBack"/>
      <w:bookmarkEnd w:id="0"/>
      <w:r w:rsidR="00DA7A4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ru-RU"/>
        </w:rPr>
        <w:t>.</w:t>
      </w:r>
    </w:p>
    <w:p w:rsidR="009A5378" w:rsidRDefault="009A5378" w:rsidP="00DA7A4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476E" w:rsidRPr="008E476E" w:rsidRDefault="008E476E" w:rsidP="005047F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E476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1.1</w:t>
      </w:r>
      <w:r w:rsidRPr="005047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 </w:t>
      </w:r>
      <w:r w:rsidRPr="008E476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Оценка народных подвижных игр педагогической наукой</w:t>
      </w:r>
    </w:p>
    <w:p w:rsidR="008E476E" w:rsidRPr="008E476E" w:rsidRDefault="008E476E" w:rsidP="005047F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русских селах и городах среди молодежи были широко распространены народные игры подвижного характера. Без них не обходился ни один даже самый скромный народный праздник. В игру вовлекались целые группы подростков, которые состязались в силе, ловкости, быстроте, меткости. В связи тем, что игры, как правило, проводились на улице, на свежем воздухе, это способствовало укреплению здоровья.</w:t>
      </w:r>
    </w:p>
    <w:p w:rsidR="008E476E" w:rsidRPr="008E476E" w:rsidRDefault="008E476E" w:rsidP="005047F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Бытовавшие в народе подвижные игры возникали свободно, продолжительность их не была регламентирована; </w:t>
      </w:r>
      <w:proofErr w:type="gramStart"/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элементарные правила между играющими, требования к выполнению двигательных заданий складывались по общему уговору участников игры, которые всякий раз сами устанавливали, где и как будут играть, куда можно убегать, сколько человек надо поймать водящему, как можно выручать пойманных и т. п. Устанавливались и правила выбора водящих (назначение по желанию играющих, с помощью считалок и т. п.), а также придумывались наказания проигравшему</w:t>
      </w:r>
      <w:proofErr w:type="gramEnd"/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(часто довольно трудные и с современной точки зрения недопустимые).</w:t>
      </w:r>
    </w:p>
    <w:p w:rsidR="005047FA" w:rsidRDefault="005047FA" w:rsidP="005047F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476E" w:rsidRPr="008E476E" w:rsidRDefault="008E476E" w:rsidP="005047F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развитием педагогической мысли происходит постепенный отбор из числа народных наиболее целесообразных в воспитательном отношении игр. В процессе длительной практики определилось их содержание, были сформулированы правила. Создавались и новые игры, преследующие специальные педагогические цели. </w:t>
      </w:r>
      <w:r w:rsidRPr="008E476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Литвинова И.Н. Детские народные подвижные игры. М., 1995. С. 9.</w:t>
      </w:r>
    </w:p>
    <w:p w:rsidR="008E476E" w:rsidRPr="008E476E" w:rsidRDefault="008E476E" w:rsidP="005047F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Наряду с творческими играми, возникающими в самостоятельной двигательной деятельности детей («Салки», «Прятки», «Казаки-разбойники» и др.), выделялись так называемые организованные, педагогически наиболее целесообразные подвижные игры с готовым зафиксированным содержанием и определенными правилами. Такие игры удобны для проведения их с группами детей на занятиях или в свободное время под руководством воспитателя.</w:t>
      </w:r>
    </w:p>
    <w:p w:rsidR="008E476E" w:rsidRPr="008E476E" w:rsidRDefault="008E476E" w:rsidP="005047F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Передовые русские ученые П. Ф. Лесгафт, Е. А. Покровский, В. В. </w:t>
      </w:r>
      <w:proofErr w:type="spellStart"/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Гориневский</w:t>
      </w:r>
      <w:proofErr w:type="spellEnd"/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учитывая важную роль подвижных игр в развитии физических сил ребенка, в приобретении им определенных навыков, уделяли много внимания сбору и изучению таких игр. Они разъясняли их значение для физического развития детей и пропагандировали практическое внедрение их в систему воспитания подрастающего поколения. В дальнейшем эти прогрессивные идеи нашли свое отражение в трудах ученых, разрабатывавших вопросы теории и методики подвижных игр в разных звеньях системы физического воспитания.</w:t>
      </w:r>
    </w:p>
    <w:p w:rsidR="005047FA" w:rsidRDefault="008E476E" w:rsidP="005047F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76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Подвижные игры разнообразны по своему содержанию и организации</w:t>
      </w:r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5047FA" w:rsidRDefault="008E476E" w:rsidP="005047F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76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Одни игры</w:t>
      </w:r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имеют сюжет, роли и правила, тесно связанные с сюжетом; игровые действия в них производятся в соответствии с требованиями, </w:t>
      </w:r>
      <w:r w:rsidR="00504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заданной ролью и правилами.</w:t>
      </w:r>
    </w:p>
    <w:p w:rsidR="005047FA" w:rsidRDefault="008E476E" w:rsidP="005047F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76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других играх</w:t>
      </w:r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сюжет и роли отсутствуют, предложены только двигательные задания, регулируемые правилами, которые определяют последовательность, быстроту и ловкость их выполнения. </w:t>
      </w:r>
    </w:p>
    <w:p w:rsidR="008E476E" w:rsidRPr="008E476E" w:rsidRDefault="008E476E" w:rsidP="005047F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76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третьих</w:t>
      </w:r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сюжет, действия играющих обусловлены текстом, определяющим характер движений и их последовательность. Богуславская </w:t>
      </w:r>
      <w:r w:rsidRPr="008E476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З.М., Смирнов Е.О. Развивающие игры для детей дошкольного возраста. М., 1991. С. 10</w:t>
      </w:r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E476E" w:rsidRPr="008E476E" w:rsidRDefault="008E476E" w:rsidP="005047F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отборе игр, способствующих физическому воспитанию детей дошкольного возраста, целесообразно ориентироваться на особенности их содержания, под которыми понимается, прежде всего, сюжет, тема игры, ее правила и двигательные действия. Именно содержание игры определяет ее образовательную и воспитательную значимость, игровые действия детей; от содержания зависит своеобразие организации и характер выполнения двигательных заданий.</w:t>
      </w:r>
    </w:p>
    <w:p w:rsidR="005047FA" w:rsidRDefault="008E476E" w:rsidP="005047F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76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Все игры для детей дошкольного возраста, построенные на движении, можно разделить на две большие группы</w:t>
      </w:r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сюжетные и бессюжетные игры, игры-забавы. </w:t>
      </w:r>
    </w:p>
    <w:p w:rsidR="008E476E" w:rsidRPr="008E476E" w:rsidRDefault="008E476E" w:rsidP="005047F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Первую группу составляют игры, разные по содержанию, по организации детей, сложности правил и своеобразию двигательных заданий. В младших группах детского сада наибольшее применение имеют сюжетные подвижные игры, а также простейшие игры без сюжета типа </w:t>
      </w:r>
      <w:proofErr w:type="spellStart"/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ловишек</w:t>
      </w:r>
      <w:proofErr w:type="spellEnd"/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игры-забавы. Бессюжетные игры с элементами соревнования еще не доступны малышам. Вместе с тем в работе с детьми младшего дошкольного возраста широко применяются игровые упражнения, занимающие как бы промежуточное место между гимнастическими упражнениями и подвижными играми. Там же. С. 14.</w:t>
      </w:r>
    </w:p>
    <w:p w:rsidR="008E476E" w:rsidRPr="008E476E" w:rsidRDefault="008E476E" w:rsidP="005047F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E476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1.2</w:t>
      </w:r>
      <w:r w:rsidRPr="005047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 </w:t>
      </w:r>
      <w:r w:rsidRPr="008E476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Сюжетные народные подвижные игры</w:t>
      </w:r>
    </w:p>
    <w:p w:rsidR="008E476E" w:rsidRPr="008E476E" w:rsidRDefault="008E476E" w:rsidP="005047F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 этого вида строятся на основе опыта детей, имеющихся у них представлений и знаний об окружающей жизни, явлениях природы, образе жизни и повадках животных и птиц.</w:t>
      </w:r>
    </w:p>
    <w:p w:rsidR="008E476E" w:rsidRPr="008E476E" w:rsidRDefault="008E476E" w:rsidP="005047F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Некоторые особенности поведения животных (хитрость лисы, повадки хищников - волка, щуки, быстрота движений зайцев, птиц, заботливость наседки и т. п.), служат основой для развертывания сюжета и установления правил игры.</w:t>
      </w:r>
    </w:p>
    <w:p w:rsidR="008E476E" w:rsidRPr="008E476E" w:rsidRDefault="008E476E" w:rsidP="005047F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Сюжет игры и правила обусловливают характер движений играющих. </w:t>
      </w:r>
      <w:proofErr w:type="gramStart"/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одном случае малыши, подражая лошадкам, бегают, высоко поднимая колени, в другом - прыгают, как зайчики, и т. д. В сюжетных играх, таким образом, выполняемые движения носят в основном имитационный характер.</w:t>
      </w:r>
      <w:proofErr w:type="gramEnd"/>
    </w:p>
    <w:p w:rsidR="008E476E" w:rsidRPr="008E476E" w:rsidRDefault="008E476E" w:rsidP="005047F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 начинают, прекращают или изменяют движения в соответствии с правилами игры, которые обычно тесно связаны с сюжетом и определяют поведение и взаимоотношения </w:t>
      </w:r>
      <w:proofErr w:type="gramStart"/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играющих</w:t>
      </w:r>
      <w:proofErr w:type="gramEnd"/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некоторых сюжетных играх действия играющих определяются текстом («У медведя </w:t>
      </w:r>
      <w:proofErr w:type="gramStart"/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бору», «Гуси-</w:t>
      </w:r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лебеди», «Зайцы и волк» и др.). </w:t>
      </w:r>
      <w:proofErr w:type="spellStart"/>
      <w:r w:rsidRPr="008E476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Леннет</w:t>
      </w:r>
      <w:proofErr w:type="spellEnd"/>
      <w:r w:rsidRPr="008E476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Г. Игры и упражнения для детей дошкольного возраста. М., 1991. С. 67.</w:t>
      </w:r>
    </w:p>
    <w:p w:rsidR="008E476E" w:rsidRPr="008E476E" w:rsidRDefault="008E476E" w:rsidP="005047F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Одной из особенностей народных подвижных игр с сюжетами является возможность воздействия на детей через образы, роли, которые они выполняют, через правила, подчинение которым обязательно для всех.</w:t>
      </w:r>
    </w:p>
    <w:p w:rsidR="008E476E" w:rsidRPr="008E476E" w:rsidRDefault="008E476E" w:rsidP="005047F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Сюжетные народные подвижные игры преимущественно коллективные, количество играющих может быть различным (от 5 до 25), и это позволяет широко использовать игры в разных условиях и с разными целями.</w:t>
      </w:r>
      <w:proofErr w:type="gramEnd"/>
    </w:p>
    <w:p w:rsidR="008E476E" w:rsidRPr="008E476E" w:rsidRDefault="008E476E" w:rsidP="005047F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сюжетных играх обычно основная масса детей изображает, например, птичек, зайчиков, а один ребенок или воспитатель становится исполнителем ответственной роли - волка, лисы, кота. Действия детей тесно взаимосвязаны. Так, активность ребенка, исполняющего роль волка, побуждает и остальных участников игры - зайцев - двигаться быстрее, энергичнее. Это и составляет игровые действия детей. Однако каждый ребенок, играя, проявляет самостоятельность, инициативу, быстроту и ловкость в меру своих возможностей.</w:t>
      </w:r>
    </w:p>
    <w:p w:rsidR="008E476E" w:rsidRPr="008E476E" w:rsidRDefault="008E476E" w:rsidP="005047F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Поскольку в играх этой группы действует, подчиняясь правилам, коллектив детей, это во многом определяет их поведение и взаимоотношения. Малыши приучаются к согласованным коллективным действиям в определенных условиях, учатся изменять способ и характер движений по сигналам и в соответствии с правилами. Например: птички быстро улетают в свои гнездышки, как только пойдет дождик, и т. п.</w:t>
      </w:r>
    </w:p>
    <w:p w:rsidR="008E476E" w:rsidRPr="008E476E" w:rsidRDefault="008E476E" w:rsidP="005047F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Сюжетные подвижные игры имеют широкое применение во всех возрастных группах детского сада. Однако в младшем дошкольном возрасте особенно </w:t>
      </w:r>
      <w:proofErr w:type="gramStart"/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популярны</w:t>
      </w:r>
      <w:proofErr w:type="gramEnd"/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8E476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Иванчикова Р. Народные игры с детьми.// Дошкольное воспитание. 2005, № 4. С. 35.</w:t>
      </w:r>
    </w:p>
    <w:p w:rsidR="008E476E" w:rsidRPr="008E476E" w:rsidRDefault="008E476E" w:rsidP="005047F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 проводятся под непосредственным руководством взрослого, что создает благоприятные условия для педагогического воздействия на детей.</w:t>
      </w:r>
    </w:p>
    <w:p w:rsidR="008E476E" w:rsidRPr="008E476E" w:rsidRDefault="008E476E" w:rsidP="005047F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сюжетных народных подвижных играх дети очень непосредственны, перевоплощаясь в персонажей игры, увлекаясь ею, они многократно повторяют такие движения, как ходьба, бег, прыжки (подпрыгивания на месте и с продвижением вперед, спрыгивания с невысоких предметов, перепрыгивания через шнур, линию, маленький кубик), ползание, </w:t>
      </w:r>
      <w:proofErr w:type="spellStart"/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подлезания</w:t>
      </w:r>
      <w:proofErr w:type="spellEnd"/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Эти виды движений чаще всего входят в содержание игр малышей, на них основаны игровые действия, необходимые для решения игровых задач.</w:t>
      </w:r>
    </w:p>
    <w:p w:rsidR="008E476E" w:rsidRPr="008E476E" w:rsidRDefault="008E476E" w:rsidP="005047F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Меньшие возможности в сюжетных народных подвижных играх имеются для упражнений детей младшего дошкольного возраста в таких движениях, как бросание и ловля мяча, прокатывание мячей, шаров в определенном направлении и в цель, лазанье по гимнастическим лестницам. Младшие дошкольники еще слабо владеют этими движениями, поэтому игровые ситуации не только не создают выгодные условия для их выполнения, а, наоборот, еще больше затрудняют детей. Следовательно, </w:t>
      </w:r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обучение малышей этим движениям наиболее целесообразно проводить в форме упражнений.</w:t>
      </w:r>
    </w:p>
    <w:p w:rsidR="008E476E" w:rsidRPr="008E476E" w:rsidRDefault="008E476E" w:rsidP="005047F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Построение игр для малышей имеет свои особенности. Так, выполнение более сложных движений в них должно происходить в спокойной обстановке, когда внимание детей не отвлекают никакие дополнительные сигналы. Тогда малыши действуют спокойно и могут выполнить движение без излишней торопливости, например: зайцы скачут на лужайке, когда волка нет; мышки бегают легко, пока кот спит. Подача сигнала к смене действий, появление ловящего являются сильными раздражителями, отвлекающими внимание детей от качества выполнения движений. В этом случае от детей и не следует требовать точного воспроизведения движения изображаемого ими персонажа.</w:t>
      </w:r>
    </w:p>
    <w:p w:rsidR="008E476E" w:rsidRPr="008E476E" w:rsidRDefault="008E476E" w:rsidP="005047F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наиболее выгодных для выполнения движений условиях, складывающихся в. процессе игры, можно привлечь внимание ребенка к правильному их выполнению. Для показа, пояснения, использования образов, которым дети подражают, и предъявить уже определенные требования к их воспроизведению. В других условиях дети просто убегают и на точность движений в таких случаях мало обращают внимания. </w:t>
      </w:r>
      <w:r w:rsidRPr="008E476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Кудрявцев В. Народная подвижная игра как источник духовного и физического роста в дошкольном возрасте.// Дошкольное воспитание. 1998, № 11. С. 64.</w:t>
      </w:r>
    </w:p>
    <w:p w:rsidR="00DA7A45" w:rsidRDefault="00DA7A45" w:rsidP="005047F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E476E" w:rsidRPr="00DA7A45" w:rsidRDefault="008E476E" w:rsidP="005047F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A7A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1.3 Бессюжетные народные подвижные игры</w:t>
      </w:r>
    </w:p>
    <w:p w:rsidR="008E476E" w:rsidRPr="008E476E" w:rsidRDefault="008E476E" w:rsidP="005047F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Бессюжетные народные подвижные игры типа </w:t>
      </w:r>
      <w:proofErr w:type="spellStart"/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ловишек</w:t>
      </w:r>
      <w:proofErr w:type="spellEnd"/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перебежек очень близки к сюжетным - в них лишь нет образов, которым дети подражают, все остальные компоненты те же: наличие правил, ответственных ролей (</w:t>
      </w:r>
      <w:proofErr w:type="spellStart"/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ловишек</w:t>
      </w:r>
      <w:proofErr w:type="spellEnd"/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салок), взаимосвязанные игровые действия всех участников. Эти игры, так же как и сюжетные, основаны на простых движениях, чаще всего беге в сочетании с ловлей и прятаньем и т. п. Такие игры доступны и младшим и старшим дошкольникам.</w:t>
      </w:r>
    </w:p>
    <w:p w:rsidR="008E476E" w:rsidRPr="008E476E" w:rsidRDefault="008E476E" w:rsidP="005047F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Однако следует учесть, что бессюжетные игры требуют от детей большей самостоятельности, быстроты и ловкости движений, ориентировки в пространстве, чем сюжетные. Это объясняется тем, что игровые действия в них связаны не с разыгрыванием сюжета, где возможно сочетание разных движений и их чередование, а с выполнением конкретного двигательного задания. Условия выполнения такого задания определяются правилами. Поскольку правила требуют от участников довольно быстрых и ловких действий, наибольшее распространение бессюжетные игры имеют в среднем и старшем дошкольном возрасте, с малышами могут быть проведены лишь самые элементарные формы игр этого вида. Игры и упражнения в обучении дошкольников. Минск, 1985. С. 43.</w:t>
      </w:r>
    </w:p>
    <w:p w:rsidR="008E476E" w:rsidRPr="008E476E" w:rsidRDefault="008E476E" w:rsidP="005047F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основе таких игр лежит выполнение определенных двигательных заданий в соответствии с простейшими правилами.</w:t>
      </w:r>
    </w:p>
    <w:p w:rsidR="008E476E" w:rsidRPr="008E476E" w:rsidRDefault="008E476E" w:rsidP="005047F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Первыми бессюжетными играми для детей 2-3 лет являются такие игры, как «Догоните меня», «Догоню». В них предлагается детям задание двигаться в одном направлении за воспитателем или от него в заранее </w:t>
      </w:r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намеченное место - «домик», где педагог не должен их ловить. Каждый ребенок, выполняя задание самостоятельно, в то же время действует совместно с другими детьми. Постепенно игры усложняются. Как только малыши научатся ходить, бегать подгруппами и всей группой в одну сторону, воспитатель во время игры может менять направление, способствуя формированию навыков движений, умению ориентироваться в пространстве. При этом детей приучают выполнять элементарное правило - двигаться, не наталкиваясь, друг на друга.</w:t>
      </w:r>
    </w:p>
    <w:p w:rsidR="008E476E" w:rsidRPr="008E476E" w:rsidRDefault="008E476E" w:rsidP="005047F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Затем вводятся игры, в которых есть более сложные задания на внимание, на ориентировку в пространстве. Так, например, дети должны двигаться туда, где расположен флажок, соответствующий цвету флажка в руках у ребенка, или туда, где звенят колокольчик («Найди свой цвет», «Где звенит колокольчик?»). Такие игры требуют от детей знания основных цветов, определения па слух места, откуда раздается звук, и в соответствии с этим умения регулировать свои действия.</w:t>
      </w:r>
    </w:p>
    <w:p w:rsidR="008E476E" w:rsidRPr="008E476E" w:rsidRDefault="008E476E" w:rsidP="005047F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таких играх, как «Береги предмет», «Не опоздай», к детям предъявляются требования: выполнить действия как можно быстрее, найти свое место, сохранить свой предмет (кубик, колечко, погремушку).</w:t>
      </w:r>
      <w:proofErr w:type="gramEnd"/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этих простейших играх уже имеет место задание, заставляющее ребенка проявлять быстроту и ловкость. </w:t>
      </w:r>
      <w:r w:rsidRPr="008E476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Лаврентьев В.В. Значение игры в работе с детьми. Детские подвижные игры// Начальная школа. 1999, № 5. С. 13</w:t>
      </w:r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E476E" w:rsidRPr="008E476E" w:rsidRDefault="008E476E" w:rsidP="005047F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бессюжетных играх (кегли, </w:t>
      </w:r>
      <w:proofErr w:type="spellStart"/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кольцеброс</w:t>
      </w:r>
      <w:proofErr w:type="spellEnd"/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городки) дети выполняют более сложные движения: метание, прокатывание в цель, бросание и ловля. Дети младшего дошкольного возраста такими движениями владеют слабо, поэтому их вначале широко используют в игровых упражнениях, например: «Прокати мяч», «Попади в воротца», «Подбрось повыше» и др. Упражняясь в этих движениях, дети постепенно овладевают навыками и умениями действовать с различными предметами (мячами, шарами, кольцами), у них развивается глазомер, координация движений, ловкость. Участвуя в таких играх, малыши приобретают много полезных навыков.</w:t>
      </w:r>
    </w:p>
    <w:p w:rsidR="008E476E" w:rsidRPr="008E476E" w:rsidRDefault="008E476E" w:rsidP="005047F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Несмотря на то, что бессюжетные народные игры используются в работе с малышами не так широко, как сюжетные, дети участвуют в них с большим удовольствием. Это объясняется тем, что в таких играх воспитатель является активным участником. Он показывает детям, как надо выполнить те или иные задания, сам выполняет ответственную роль, направляет весь ход игры, эмоционально настраивает детей, помогая им в выполнении разных движений. </w:t>
      </w:r>
      <w:r w:rsidRPr="008E476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Петрова В. Игра.// Дошкольное воспитание. 1993, № 3. С. 25.</w:t>
      </w:r>
    </w:p>
    <w:p w:rsidR="00DA7A45" w:rsidRDefault="00DA7A45" w:rsidP="00DA7A4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8E476E" w:rsidRPr="00DA7A45" w:rsidRDefault="008E476E" w:rsidP="00DA7A4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DA7A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Глава 2. Методика проведения народных подвижных игр</w:t>
      </w:r>
    </w:p>
    <w:p w:rsidR="008E476E" w:rsidRPr="00DA7A45" w:rsidRDefault="008E476E" w:rsidP="00DA7A45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A7A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2.1 Подбор игр</w:t>
      </w:r>
    </w:p>
    <w:p w:rsidR="008E476E" w:rsidRPr="008E476E" w:rsidRDefault="008E476E" w:rsidP="005047F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Народные подвижные игры должны обеспечить разностороннее развитие моторной сферы детей, а также способствовать формированию их умений действовать в коллективе, ориентироваться в пространстве, выполнять действия в соответствии с правилами или текстом игры. Поэтому надо использовать народные подвижные игры не только разнообразные по </w:t>
      </w:r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содержанию, но и по организации детей, по сложности согласования движений.</w:t>
      </w:r>
    </w:p>
    <w:p w:rsidR="008E476E" w:rsidRPr="008E476E" w:rsidRDefault="008E476E" w:rsidP="005047F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игр должно соответствовать уровню развития и подготовленности играющих, быть доступным и интересным для них. Трудность подвижных игр для детей от 2 до 4 лет неодинакова, она зависит от насыщенности их различными моторными действиями. Например, игры с метанием и прыжками более сложны для детей этого возраста, чем основанные на ходьбе, ползании и беге. Еще сложнее игры, построенные на сочетании нескольких видов движений (бег и прыжки, ходьба и перешагивания и т. д.). Поэтому следует так подбирать игры, чтобы двигательные задания в них, даже основанные на одном и том же движении, усложнялись постепенно. Предположим, детей упражняют в равновесии </w:t>
      </w:r>
      <w:proofErr w:type="gramStart"/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русская народная игра «По ровненькой дорожке»). </w:t>
      </w:r>
      <w:proofErr w:type="gramStart"/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Сначала им предлагают ходить, сохраняя равновесие, между двумя линиями (по дорожке), затем по доске, лежащей на полу, по скамье, по наклонной доске, по доске, приподнятой горизонтально, по узкой рейке скамьи и т. д. Усложнить задание можно и изменяя характер движений - пройти быстро, пробежать, пройти на носочках бесшумно, приняв определенное положение рук (в стороны, за голову), и т. п. Такая система</w:t>
      </w:r>
      <w:proofErr w:type="gramEnd"/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игровых упражнений постепенно подводит детей к правильному выполнению основных движений, обеспечивает повторение и закрепление усвоенных ранее навыков и умений. </w:t>
      </w:r>
      <w:r w:rsidRPr="008E476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Кудрявцев В. Народная подвижная игра как источник духовного и физического роста в дошкольном возрасте.// Дошкольное воспитание. 1998, № 11. С. 67.</w:t>
      </w:r>
    </w:p>
    <w:p w:rsidR="008E476E" w:rsidRPr="008E476E" w:rsidRDefault="008E476E" w:rsidP="005047F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Итак, первое требование, которым надо руководствоваться при отборе подвижных игр,- соответствие содержания игровых действий, правил возрастным особенностям детей, их представлениям, умениям, навыкам, знаниям об окружающем мире, их возможностям в познании нового.</w:t>
      </w:r>
    </w:p>
    <w:p w:rsidR="008E476E" w:rsidRPr="008E476E" w:rsidRDefault="008E476E" w:rsidP="005047F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Надо стремиться к тому, чтобы игровые образы были понятны и интересны детям. </w:t>
      </w:r>
      <w:proofErr w:type="gramStart"/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могут быть уже знакомые образы (кот, птичка); с неизвестными персонажами малышей легко познакомить, используя картинку, игрушку, сказку, книжку (медведь, лиса, заяц и др.).</w:t>
      </w:r>
      <w:proofErr w:type="gramEnd"/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Важно, чтобы движения персонажей игр были разнообразны, но доступны для исполнения маленьким детям. Поэтому необходимо, чтобы им был хорошо знаком персонаж, которому они подражают.</w:t>
      </w:r>
    </w:p>
    <w:p w:rsidR="008E476E" w:rsidRPr="008E476E" w:rsidRDefault="008E476E" w:rsidP="005047F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работе с малышами рекомендуется использовать и игры с небольшим художественным текстом, который подсказывает детям движения и заменяет в игре правила («Зайка беленький сидит», «По ровненькой дорожке», и др.).</w:t>
      </w:r>
    </w:p>
    <w:p w:rsidR="008E476E" w:rsidRPr="008E476E" w:rsidRDefault="008E476E" w:rsidP="005047F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Очень важно иметь в виду, что разнообразие двигательных заданий обеспечивается не только тем, что в каждой игре используется новое по характеру движение, но и тем, что в нескольких играх одно и то же движение выполняется при разном построении и в разных ситуациях. В одной игре дается ходьба группой, в другой - ходьба по кругу, взявшись за руки, в третьей игре детей приучают ходить парами или врассыпную. Так же можно разнообразить и бег. Дети могут бегать в одном направлении, врассыпную, </w:t>
      </w:r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убегать от ловящего на свои места и т. п. Выполнение движений в разных игровых ситуациях имеет большое значение для развития координации движений малышей, ориентировки их в пространстве, а также способствует воспитанию их активности и самостоятельности</w:t>
      </w:r>
      <w:proofErr w:type="gramStart"/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E476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proofErr w:type="gramEnd"/>
      <w:r w:rsidRPr="008E476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авлова Л. Значение подвижных игр в физическом развитии дошкольника.// Дошкольное воспитание. 2002, № 4. С. 51.</w:t>
      </w:r>
    </w:p>
    <w:p w:rsidR="008E476E" w:rsidRPr="008E476E" w:rsidRDefault="008E476E" w:rsidP="005047F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Педагогический эффект народной подвижной игры во многом зависит от соответствия ее определенной воспитательной задаче. В зависимости от того, какие навыки и умения воспитатель стремится развивать у детей в данный момент, он выбирает игры, помогающие развитию именно этих навыков. Так, если перед воспитателем стоит задача научить детей согласованно действовать в коллективе, двигаться на большой площади, то для этой цели более всего подойдут игры сюжетные, такие как «Гуси-лебеди», «Филин и пташки». Если же ставится задача по развитию, например, равновесия у детей, то в данном случае больше всего подойдут игровые упражнения «По тропинке», «Через ручеек» и др.</w:t>
      </w:r>
    </w:p>
    <w:p w:rsidR="008E476E" w:rsidRPr="008E476E" w:rsidRDefault="008E476E" w:rsidP="005047F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Подбирая игры, воспитатель должен учитывать состав группы детей. В разных детских учреждениях он может быть различным. </w:t>
      </w:r>
      <w:proofErr w:type="gramStart"/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детей в начале года впервые приходит в</w:t>
      </w:r>
      <w:proofErr w:type="gramEnd"/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детский сад. У таких детей еще нет навыка совместных действий в группе сверстников, некоторые долго не могут привыкнуть к режиму. По своему двигательному опыту эти дети отличаются от детей, ранее посещавших ясельные группы. Поэтому в начале года надо организовывать игровые упражнения для небольшого числа детей также подвижные игры, более простые по содержанию и не требующие четкого согласования движений играющих. Говорова Р. Игры и упражнения для умственного развития у детей.// Дошкольное воспитание. 1998, № 1. С. 48.</w:t>
      </w:r>
    </w:p>
    <w:p w:rsidR="008E476E" w:rsidRPr="008E476E" w:rsidRDefault="008E476E" w:rsidP="005047F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Следует учитывать и общее состояние группы. Если дети возбуждены, лучше провести спокойную, малоподвижную игру, правила которой требуют от них определенного внимания («Где звенит колокольчик?», «Пройди тихо» и др.). Если же дети долго сидели на занятии, им необходимы активные действия. В этом случае нужно выбрать игру, в которой движения разнообразны, часто меняются в соответствии с сюжетом и правилами («Мой веселый звонкий мяч», «Воробушки и кот» и др.).</w:t>
      </w:r>
    </w:p>
    <w:p w:rsidR="008E476E" w:rsidRPr="008E476E" w:rsidRDefault="008E476E" w:rsidP="005047F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 игры зависит также от времени года, погоды, температуры (в помещении или на участке), одежды детей, имеющегося оборудования и т. д.</w:t>
      </w:r>
    </w:p>
    <w:p w:rsidR="008E476E" w:rsidRPr="008E476E" w:rsidRDefault="008E476E" w:rsidP="005047F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выборе игры нужно учитывать, в какое время дня она проводится. Подвижные игры разного характера следует сочетать с играми и занятиями, которые имеют место в режиме дня. В конце дня, незадолго до сна, игры должны быть более спокойными. Там же С. 49.</w:t>
      </w:r>
    </w:p>
    <w:p w:rsidR="00DA7A45" w:rsidRDefault="00DA7A45" w:rsidP="005047F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8E476E" w:rsidRPr="00DA7A45" w:rsidRDefault="008E476E" w:rsidP="005047F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A7A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2.2 Время проведения народных подвижных игр</w:t>
      </w:r>
    </w:p>
    <w:p w:rsidR="008E476E" w:rsidRPr="008E476E" w:rsidRDefault="008E476E" w:rsidP="005047F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Подвижные игры проводятся с малышами ежедневно. В утренние часы, до завтрака, целесообразно дать детям возможность поиграть самостоятельно. Для этого нужно вынести различные игрушки, помочь </w:t>
      </w:r>
      <w:r w:rsidRPr="008E4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малышам найти себе занятие, подбадриванием, шуткой способствовать созданию у них бодрого, радостного настроения.</w:t>
      </w:r>
    </w:p>
    <w:p w:rsidR="006266C3" w:rsidRDefault="006266C3" w:rsidP="005047FA">
      <w:pPr>
        <w:ind w:firstLine="709"/>
      </w:pPr>
    </w:p>
    <w:sectPr w:rsidR="006266C3" w:rsidSect="00641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76E"/>
    <w:rsid w:val="005047FA"/>
    <w:rsid w:val="006266C3"/>
    <w:rsid w:val="00641A1C"/>
    <w:rsid w:val="008E476E"/>
    <w:rsid w:val="009A5378"/>
    <w:rsid w:val="00DA7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1C"/>
  </w:style>
  <w:style w:type="paragraph" w:styleId="1">
    <w:name w:val="heading 1"/>
    <w:basedOn w:val="a"/>
    <w:link w:val="10"/>
    <w:uiPriority w:val="9"/>
    <w:qFormat/>
    <w:rsid w:val="008E4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47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47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E476E"/>
  </w:style>
  <w:style w:type="paragraph" w:styleId="a3">
    <w:name w:val="Balloon Text"/>
    <w:basedOn w:val="a"/>
    <w:link w:val="a4"/>
    <w:uiPriority w:val="99"/>
    <w:semiHidden/>
    <w:unhideWhenUsed/>
    <w:rsid w:val="0050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4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47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47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E476E"/>
  </w:style>
  <w:style w:type="paragraph" w:styleId="a3">
    <w:name w:val="Balloon Text"/>
    <w:basedOn w:val="a"/>
    <w:link w:val="a4"/>
    <w:uiPriority w:val="99"/>
    <w:semiHidden/>
    <w:unhideWhenUsed/>
    <w:rsid w:val="0050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2879</Words>
  <Characters>16415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3</cp:revision>
  <cp:lastPrinted>2013-06-02T15:01:00Z</cp:lastPrinted>
  <dcterms:created xsi:type="dcterms:W3CDTF">2013-06-02T14:42:00Z</dcterms:created>
  <dcterms:modified xsi:type="dcterms:W3CDTF">2019-03-11T16:09:00Z</dcterms:modified>
</cp:coreProperties>
</file>