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C1" w:rsidRPr="00FD1CC1" w:rsidRDefault="00FD1CC1" w:rsidP="00FD1CC1">
      <w:pPr>
        <w:shd w:val="clear" w:color="auto" w:fill="FFFFFF"/>
        <w:spacing w:after="240" w:line="240" w:lineRule="auto"/>
        <w:jc w:val="left"/>
        <w:outlineLvl w:val="0"/>
        <w:rPr>
          <w:rFonts w:ascii="Arial" w:eastAsia="Times New Roman" w:hAnsi="Arial" w:cs="Arial"/>
          <w:color w:val="18477A"/>
          <w:kern w:val="36"/>
          <w:sz w:val="36"/>
          <w:szCs w:val="36"/>
          <w:lang w:eastAsia="ru-RU"/>
        </w:rPr>
      </w:pPr>
      <w:r w:rsidRPr="00FD1CC1">
        <w:rPr>
          <w:rFonts w:ascii="Arial" w:eastAsia="Times New Roman" w:hAnsi="Arial" w:cs="Arial"/>
          <w:color w:val="18477A"/>
          <w:kern w:val="36"/>
          <w:sz w:val="36"/>
          <w:szCs w:val="36"/>
          <w:lang w:eastAsia="ru-RU"/>
        </w:rPr>
        <w:t>АНАЛИЗ ОПЕРАТИВНОЙ ОБСТАНОВКИ С ПОЖАРАМИ НА ТЕРРИТОРИИ ГОРНОУРАЛЬСКОГО ГОРОДСКОГО ОКРУГА НА 23 марта 2023 г.</w:t>
      </w:r>
    </w:p>
    <w:tbl>
      <w:tblPr>
        <w:tblW w:w="10785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</w:tblBorders>
        <w:tblCellMar>
          <w:left w:w="0" w:type="dxa"/>
          <w:right w:w="0" w:type="dxa"/>
        </w:tblCellMar>
        <w:tblLook w:val="04A0"/>
      </w:tblPr>
      <w:tblGrid>
        <w:gridCol w:w="357"/>
        <w:gridCol w:w="8112"/>
        <w:gridCol w:w="2316"/>
      </w:tblGrid>
      <w:tr w:rsidR="00FD1CC1" w:rsidRPr="00FD1CC1" w:rsidTr="00FD1CC1"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1CC1" w:rsidRPr="00FD1CC1" w:rsidRDefault="00FD1CC1" w:rsidP="00FD1CC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1CC1" w:rsidRPr="00FD1CC1" w:rsidRDefault="00FD1CC1" w:rsidP="00FD1CC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пожаров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1CC1" w:rsidRPr="00FD1CC1" w:rsidRDefault="00FD1CC1" w:rsidP="00FD1CC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- 17 (2022 г. – 8)</w:t>
            </w:r>
          </w:p>
        </w:tc>
      </w:tr>
      <w:tr w:rsidR="00FD1CC1" w:rsidRPr="00FD1CC1" w:rsidTr="00FD1CC1"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1CC1" w:rsidRPr="00FD1CC1" w:rsidRDefault="00FD1CC1" w:rsidP="00FD1CC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1CC1" w:rsidRPr="00FD1CC1" w:rsidRDefault="00FD1CC1" w:rsidP="00FD1CC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Гибель людей на пожарах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1CC1" w:rsidRPr="00FD1CC1" w:rsidRDefault="00FD1CC1" w:rsidP="00FD1CC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- 0 (2022г.-0)</w:t>
            </w:r>
          </w:p>
        </w:tc>
      </w:tr>
      <w:tr w:rsidR="00FD1CC1" w:rsidRPr="00FD1CC1" w:rsidTr="00FD1CC1"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1CC1" w:rsidRPr="00FD1CC1" w:rsidRDefault="00FD1CC1" w:rsidP="00FD1CC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1CC1" w:rsidRPr="00FD1CC1" w:rsidRDefault="00FD1CC1" w:rsidP="00FD1CC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                                  в т.ч.  дети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1CC1" w:rsidRPr="00FD1CC1" w:rsidRDefault="00FD1CC1" w:rsidP="00FD1CC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- 0 (2022г.-0)</w:t>
            </w:r>
          </w:p>
        </w:tc>
      </w:tr>
      <w:tr w:rsidR="00FD1CC1" w:rsidRPr="00FD1CC1" w:rsidTr="00FD1CC1"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1CC1" w:rsidRPr="00FD1CC1" w:rsidRDefault="00FD1CC1" w:rsidP="00FD1CC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1CC1" w:rsidRPr="00FD1CC1" w:rsidRDefault="00FD1CC1" w:rsidP="00FD1CC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Травмировано людей на пожарах                              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1CC1" w:rsidRPr="00FD1CC1" w:rsidRDefault="00FD1CC1" w:rsidP="00FD1CC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- 1 (2022г.-0)</w:t>
            </w:r>
          </w:p>
        </w:tc>
      </w:tr>
      <w:tr w:rsidR="00FD1CC1" w:rsidRPr="00FD1CC1" w:rsidTr="00FD1CC1"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1CC1" w:rsidRPr="00FD1CC1" w:rsidRDefault="00FD1CC1" w:rsidP="00FD1CC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1CC1" w:rsidRPr="00FD1CC1" w:rsidRDefault="00FD1CC1" w:rsidP="00FD1CC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                                  в т.ч. дети 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1CC1" w:rsidRPr="00FD1CC1" w:rsidRDefault="00FD1CC1" w:rsidP="00FD1CC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- 0 (2022г. -0)</w:t>
            </w:r>
          </w:p>
        </w:tc>
      </w:tr>
      <w:tr w:rsidR="00FD1CC1" w:rsidRPr="00FD1CC1" w:rsidTr="00FD1CC1"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1CC1" w:rsidRPr="00FD1CC1" w:rsidRDefault="00FD1CC1" w:rsidP="00FD1CC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1CC1" w:rsidRPr="00FD1CC1" w:rsidRDefault="00FD1CC1" w:rsidP="00FD1CC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Пожаров за неделю   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1CC1" w:rsidRPr="00FD1CC1" w:rsidRDefault="00FD1CC1" w:rsidP="00FD1CC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- 2 (2022г.-2)</w:t>
            </w:r>
          </w:p>
        </w:tc>
      </w:tr>
      <w:tr w:rsidR="00FD1CC1" w:rsidRPr="00FD1CC1" w:rsidTr="00FD1CC1"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1CC1" w:rsidRPr="00FD1CC1" w:rsidRDefault="00FD1CC1" w:rsidP="00FD1CC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1CC1" w:rsidRPr="00FD1CC1" w:rsidRDefault="00FD1CC1" w:rsidP="00FD1CC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Гибель людей за неделю     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1CC1" w:rsidRPr="00FD1CC1" w:rsidRDefault="00FD1CC1" w:rsidP="00FD1CC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- 0 (2022г.- 0)</w:t>
            </w:r>
          </w:p>
        </w:tc>
      </w:tr>
      <w:tr w:rsidR="00FD1CC1" w:rsidRPr="00FD1CC1" w:rsidTr="00FD1CC1"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1CC1" w:rsidRPr="00FD1CC1" w:rsidRDefault="00FD1CC1" w:rsidP="00FD1CC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1CC1" w:rsidRPr="00FD1CC1" w:rsidRDefault="00FD1CC1" w:rsidP="00FD1CC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Травмировано людей за неделю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1CC1" w:rsidRPr="00FD1CC1" w:rsidRDefault="00FD1CC1" w:rsidP="00FD1CC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- 0 (2022г. -0)</w:t>
            </w:r>
          </w:p>
        </w:tc>
      </w:tr>
      <w:tr w:rsidR="00FD1CC1" w:rsidRPr="00FD1CC1" w:rsidTr="00FD1CC1"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1CC1" w:rsidRPr="00FD1CC1" w:rsidRDefault="00FD1CC1" w:rsidP="00FD1CC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1CC1" w:rsidRPr="00FD1CC1" w:rsidRDefault="00FD1CC1" w:rsidP="00FD1CC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Выездов за неделю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1CC1" w:rsidRPr="00FD1CC1" w:rsidRDefault="00FD1CC1" w:rsidP="00FD1CC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</w:t>
            </w:r>
          </w:p>
        </w:tc>
      </w:tr>
      <w:tr w:rsidR="00FD1CC1" w:rsidRPr="00FD1CC1" w:rsidTr="00FD1CC1"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1CC1" w:rsidRPr="00FD1CC1" w:rsidRDefault="00FD1CC1" w:rsidP="00FD1CC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1CC1" w:rsidRPr="00FD1CC1" w:rsidRDefault="00FD1CC1" w:rsidP="00FD1CC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выездов на ДТП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1CC1" w:rsidRPr="00FD1CC1" w:rsidRDefault="00FD1CC1" w:rsidP="00FD1CC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- 0</w:t>
            </w:r>
          </w:p>
        </w:tc>
      </w:tr>
      <w:tr w:rsidR="00FD1CC1" w:rsidRPr="00FD1CC1" w:rsidTr="00FD1CC1"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1CC1" w:rsidRPr="00FD1CC1" w:rsidRDefault="00FD1CC1" w:rsidP="00FD1CC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1CC1" w:rsidRPr="00FD1CC1" w:rsidRDefault="00FD1CC1" w:rsidP="00FD1CC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Спасено на пожарах с начала года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1CC1" w:rsidRPr="00FD1CC1" w:rsidRDefault="00FD1CC1" w:rsidP="00FD1CC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C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- 1</w:t>
            </w:r>
          </w:p>
        </w:tc>
      </w:tr>
    </w:tbl>
    <w:p w:rsidR="00FD1CC1" w:rsidRPr="00FD1CC1" w:rsidRDefault="00FD1CC1" w:rsidP="00FD1CC1">
      <w:pPr>
        <w:shd w:val="clear" w:color="auto" w:fill="FFFFFF"/>
        <w:spacing w:after="225" w:line="240" w:lineRule="auto"/>
        <w:jc w:val="lef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FD1CC1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За неделю в </w:t>
      </w:r>
      <w:proofErr w:type="spellStart"/>
      <w:r w:rsidRPr="00FD1CC1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Горноуральском</w:t>
      </w:r>
      <w:proofErr w:type="spellEnd"/>
      <w:r w:rsidRPr="00FD1CC1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городском округе произошло 2 пожара.</w:t>
      </w:r>
    </w:p>
    <w:p w:rsidR="00FD1CC1" w:rsidRPr="00FD1CC1" w:rsidRDefault="00FD1CC1" w:rsidP="00FD1CC1">
      <w:pPr>
        <w:shd w:val="clear" w:color="auto" w:fill="FFFFFF"/>
        <w:spacing w:after="225" w:line="240" w:lineRule="auto"/>
        <w:jc w:val="lef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FD1CC1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Пожаров на объектах не зарегистрировано.</w:t>
      </w:r>
    </w:p>
    <w:p w:rsidR="00FD1CC1" w:rsidRPr="00FD1CC1" w:rsidRDefault="00FD1CC1" w:rsidP="00FD1CC1">
      <w:pPr>
        <w:shd w:val="clear" w:color="auto" w:fill="FFFFFF"/>
        <w:spacing w:after="225" w:line="240" w:lineRule="auto"/>
        <w:jc w:val="lef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FD1CC1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Гибелей и травм не допущено.</w:t>
      </w:r>
    </w:p>
    <w:p w:rsidR="00FD1CC1" w:rsidRPr="00FD1CC1" w:rsidRDefault="00FD1CC1" w:rsidP="00FD1CC1">
      <w:pPr>
        <w:shd w:val="clear" w:color="auto" w:fill="FFFFFF"/>
        <w:spacing w:after="225" w:line="240" w:lineRule="auto"/>
        <w:jc w:val="lef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FD1CC1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19 марта в 05.30 поступило сообщение о пожаре по ул. Привокзальная, станция Лая. В результате пожара на S=90 кв</w:t>
      </w:r>
      <w:proofErr w:type="gramStart"/>
      <w:r w:rsidRPr="00FD1CC1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.м</w:t>
      </w:r>
      <w:proofErr w:type="gramEnd"/>
      <w:r w:rsidRPr="00FD1CC1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сгорели частный дом, надворные постройки , баня. Постоянно хозяева в доме не проживали, жилье использовалось под дачу в летний период. Предполагаемая причина - неосторожное обращение с огнем, виновное лицо устанавливается.</w:t>
      </w:r>
    </w:p>
    <w:p w:rsidR="00FD1CC1" w:rsidRPr="00FD1CC1" w:rsidRDefault="00FD1CC1" w:rsidP="00FD1CC1">
      <w:pPr>
        <w:shd w:val="clear" w:color="auto" w:fill="FFFFFF"/>
        <w:spacing w:after="225" w:line="240" w:lineRule="auto"/>
        <w:jc w:val="lef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FD1CC1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19 марта в 22.37. в пожарно-спасательную службу поступило сообщение. В п. Новоасбест по ул. Мира горел двухквартирный жилой дом. Хозяева одной из квартир увидели в окно, что у соседей горит дровяник, выбежали из дома, вызвали пожарных. В результате пожара на площади 200 кв.м., сгорели хозяйственное строение, и частная баня квартиры №1, сгорели хозяйственное строение, крыша и повреждена обшивка стен снаружи частной бани кв. №2. Предположительная причина – неисправная проводка. В ликвидации пожара задействованы 4 единицы спецтехники, 15 человек личного состава дежурных караулов пожарных частей. Помощь в тушении оказала добровольная пожарная дружина п. Новоасбест, в количестве 5 человек. По факту пожара дознавателями проводится проверка. Обстоятельства происшествия устанавливаются.</w:t>
      </w:r>
    </w:p>
    <w:p w:rsidR="00FD1CC1" w:rsidRPr="00FD1CC1" w:rsidRDefault="00FD1CC1" w:rsidP="00FD1CC1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FD1CC1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_______________________________________________________________________________</w:t>
      </w:r>
    </w:p>
    <w:p w:rsidR="00FD1CC1" w:rsidRPr="00FD1CC1" w:rsidRDefault="00FD1CC1" w:rsidP="00FD1CC1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FD1CC1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Отдел надзорной деятельности напоминает:</w:t>
      </w:r>
    </w:p>
    <w:p w:rsidR="00FD1CC1" w:rsidRPr="00FD1CC1" w:rsidRDefault="00FD1CC1" w:rsidP="00FD1CC1">
      <w:pPr>
        <w:shd w:val="clear" w:color="auto" w:fill="FFFFFF"/>
        <w:spacing w:after="225" w:line="240" w:lineRule="auto"/>
        <w:jc w:val="lef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FD1CC1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Во избежание пожаров будьте внимательны при использовании источников открытого огня (в том числе при курении), при эксплуатации газового и электрооборудования, отопительных печей.</w:t>
      </w:r>
    </w:p>
    <w:p w:rsidR="00FD1CC1" w:rsidRPr="00FD1CC1" w:rsidRDefault="00FD1CC1" w:rsidP="00FD1CC1">
      <w:pPr>
        <w:shd w:val="clear" w:color="auto" w:fill="FFFFFF"/>
        <w:spacing w:after="225" w:line="240" w:lineRule="auto"/>
        <w:jc w:val="lef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FD1CC1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В случае возникновения пожара сообщите в пожарную службу по телефону "101" или "112", незамедлительно покиньте опасную зону.</w:t>
      </w:r>
    </w:p>
    <w:p w:rsidR="00FD1CC1" w:rsidRPr="00FD1CC1" w:rsidRDefault="00FD1CC1" w:rsidP="00FD1CC1">
      <w:pPr>
        <w:shd w:val="clear" w:color="auto" w:fill="FFFFFF"/>
        <w:spacing w:after="225" w:line="240" w:lineRule="auto"/>
        <w:jc w:val="lef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FD1CC1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Мобильное приложение «МЧС России» позволит вам в чрезвычайной ситуации вызвать службу быстрого реагирования нажатием одной кнопки, а голосовой помощник подскажет, как правильно действовать.</w:t>
      </w:r>
    </w:p>
    <w:p w:rsidR="00FD1CC1" w:rsidRPr="00FD1CC1" w:rsidRDefault="00FD1CC1" w:rsidP="00FD1CC1">
      <w:pPr>
        <w:shd w:val="clear" w:color="auto" w:fill="FFFFFF"/>
        <w:spacing w:after="225" w:line="240" w:lineRule="auto"/>
        <w:jc w:val="right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FD1CC1">
        <w:rPr>
          <w:rFonts w:ascii="Tahoma" w:eastAsia="Times New Roman" w:hAnsi="Tahoma" w:cs="Tahoma"/>
          <w:i/>
          <w:iCs/>
          <w:color w:val="414141"/>
          <w:sz w:val="20"/>
          <w:szCs w:val="20"/>
          <w:lang w:eastAsia="ru-RU"/>
        </w:rPr>
        <w:t xml:space="preserve">ОНД и </w:t>
      </w:r>
      <w:proofErr w:type="gramStart"/>
      <w:r w:rsidRPr="00FD1CC1">
        <w:rPr>
          <w:rFonts w:ascii="Tahoma" w:eastAsia="Times New Roman" w:hAnsi="Tahoma" w:cs="Tahoma"/>
          <w:i/>
          <w:iCs/>
          <w:color w:val="414141"/>
          <w:sz w:val="20"/>
          <w:szCs w:val="20"/>
          <w:lang w:eastAsia="ru-RU"/>
        </w:rPr>
        <w:t>ПР</w:t>
      </w:r>
      <w:proofErr w:type="gramEnd"/>
      <w:r w:rsidRPr="00FD1CC1">
        <w:rPr>
          <w:rFonts w:ascii="Tahoma" w:eastAsia="Times New Roman" w:hAnsi="Tahoma" w:cs="Tahoma"/>
          <w:i/>
          <w:iCs/>
          <w:color w:val="414141"/>
          <w:sz w:val="20"/>
          <w:szCs w:val="20"/>
          <w:lang w:eastAsia="ru-RU"/>
        </w:rPr>
        <w:t xml:space="preserve"> г. Н. Тагил и ГГО</w:t>
      </w:r>
    </w:p>
    <w:p w:rsidR="00742138" w:rsidRDefault="00742138"/>
    <w:sectPr w:rsidR="00742138" w:rsidSect="00742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63A3F"/>
    <w:multiLevelType w:val="multilevel"/>
    <w:tmpl w:val="BA525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CC1"/>
    <w:rsid w:val="00742138"/>
    <w:rsid w:val="00A75141"/>
    <w:rsid w:val="00DA414F"/>
    <w:rsid w:val="00FD1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38"/>
  </w:style>
  <w:style w:type="paragraph" w:styleId="1">
    <w:name w:val="heading 1"/>
    <w:basedOn w:val="a"/>
    <w:link w:val="10"/>
    <w:uiPriority w:val="9"/>
    <w:qFormat/>
    <w:rsid w:val="00FD1CC1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C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D1CC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D1CC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2298</Characters>
  <Application>Microsoft Office Word</Application>
  <DocSecurity>0</DocSecurity>
  <Lines>19</Lines>
  <Paragraphs>5</Paragraphs>
  <ScaleCrop>false</ScaleCrop>
  <Company>Microsoft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2023-03-28T17:05:00Z</dcterms:created>
  <dcterms:modified xsi:type="dcterms:W3CDTF">2023-03-28T17:06:00Z</dcterms:modified>
</cp:coreProperties>
</file>